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C2" w:rsidRDefault="00D407DE" w:rsidP="008C2ED6">
      <w:pPr>
        <w:spacing w:before="100" w:beforeAutospacing="1" w:after="100" w:afterAutospacing="1"/>
        <w:ind w:left="0" w:right="0"/>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96.35pt;margin-top:23.25pt;width:348.5pt;height:40.5pt;z-index:251659264" stroked="f">
            <v:textbox>
              <w:txbxContent>
                <w:p w:rsidR="00437D3A" w:rsidRPr="00D407DE" w:rsidRDefault="00437D3A" w:rsidP="00D407DE">
                  <w:pPr>
                    <w:ind w:left="0"/>
                    <w:rPr>
                      <w:rFonts w:asciiTheme="majorHAnsi" w:hAnsiTheme="majorHAnsi" w:cs="Arial"/>
                      <w:b/>
                      <w:sz w:val="48"/>
                      <w:szCs w:val="48"/>
                    </w:rPr>
                  </w:pPr>
                  <w:r w:rsidRPr="00D407DE">
                    <w:rPr>
                      <w:rFonts w:asciiTheme="majorHAnsi" w:hAnsiTheme="majorHAnsi" w:cs="Arial"/>
                      <w:b/>
                      <w:sz w:val="48"/>
                      <w:szCs w:val="48"/>
                    </w:rPr>
                    <w:t xml:space="preserve">Site Council </w:t>
                  </w:r>
                  <w:r>
                    <w:rPr>
                      <w:rFonts w:asciiTheme="majorHAnsi" w:hAnsiTheme="majorHAnsi" w:cs="Arial"/>
                      <w:b/>
                      <w:sz w:val="48"/>
                      <w:szCs w:val="48"/>
                    </w:rPr>
                    <w:t xml:space="preserve">Member Training </w:t>
                  </w:r>
                </w:p>
              </w:txbxContent>
            </v:textbox>
          </v:shape>
        </w:pict>
      </w:r>
      <w:r w:rsidRPr="00D407DE">
        <w:rPr>
          <w:rFonts w:ascii="Times New Roman" w:eastAsia="Times New Roman" w:hAnsi="Times New Roman" w:cs="Times New Roman"/>
          <w:b/>
          <w:bCs/>
          <w:noProof/>
          <w:sz w:val="24"/>
          <w:szCs w:val="24"/>
        </w:rPr>
        <w:drawing>
          <wp:anchor distT="0" distB="0" distL="114300" distR="114300" simplePos="0" relativeHeight="251662336" behindDoc="1" locked="0" layoutInCell="1" allowOverlap="1">
            <wp:simplePos x="0" y="0"/>
            <wp:positionH relativeFrom="column">
              <wp:posOffset>28575</wp:posOffset>
            </wp:positionH>
            <wp:positionV relativeFrom="paragraph">
              <wp:posOffset>-85725</wp:posOffset>
            </wp:positionV>
            <wp:extent cx="810260" cy="1114425"/>
            <wp:effectExtent l="19050" t="0" r="8890" b="0"/>
            <wp:wrapNone/>
            <wp:docPr id="3" name="Picture 1" descr="site counci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council BW.jpg"/>
                    <pic:cNvPicPr/>
                  </pic:nvPicPr>
                  <pic:blipFill>
                    <a:blip r:embed="rId7" cstate="print"/>
                    <a:stretch>
                      <a:fillRect/>
                    </a:stretch>
                  </pic:blipFill>
                  <pic:spPr>
                    <a:xfrm>
                      <a:off x="0" y="0"/>
                      <a:ext cx="810260" cy="1114425"/>
                    </a:xfrm>
                    <a:prstGeom prst="rect">
                      <a:avLst/>
                    </a:prstGeom>
                  </pic:spPr>
                </pic:pic>
              </a:graphicData>
            </a:graphic>
          </wp:anchor>
        </w:drawing>
      </w:r>
    </w:p>
    <w:p w:rsidR="001F687F" w:rsidRDefault="001F687F" w:rsidP="008C2ED6">
      <w:pPr>
        <w:spacing w:before="100" w:beforeAutospacing="1" w:after="100" w:afterAutospacing="1"/>
        <w:ind w:left="0" w:right="0"/>
        <w:jc w:val="both"/>
        <w:rPr>
          <w:rFonts w:ascii="Times New Roman" w:eastAsia="Times New Roman" w:hAnsi="Times New Roman" w:cs="Times New Roman"/>
          <w:b/>
          <w:bCs/>
          <w:sz w:val="24"/>
          <w:szCs w:val="24"/>
        </w:rPr>
      </w:pPr>
    </w:p>
    <w:p w:rsidR="001F687F" w:rsidRDefault="000B3A6F" w:rsidP="008C2ED6">
      <w:pPr>
        <w:spacing w:before="100" w:beforeAutospacing="1" w:after="100" w:afterAutospacing="1"/>
        <w:ind w:left="0" w:right="0"/>
        <w:jc w:val="both"/>
        <w:rPr>
          <w:rFonts w:ascii="Arial" w:eastAsia="Times New Roman" w:hAnsi="Arial" w:cs="Arial"/>
          <w:b/>
          <w:bCs/>
        </w:rPr>
      </w:pPr>
      <w:r>
        <w:rPr>
          <w:rFonts w:ascii="Arial" w:eastAsia="Times New Roman" w:hAnsi="Arial" w:cs="Arial"/>
          <w:b/>
          <w:bCs/>
          <w:noProof/>
        </w:rPr>
        <w:pict>
          <v:shapetype id="_x0000_t32" coordsize="21600,21600" o:spt="32" o:oned="t" path="m,l21600,21600e" filled="f">
            <v:path arrowok="t" fillok="f" o:connecttype="none"/>
            <o:lock v:ext="edit" shapetype="t"/>
          </v:shapetype>
          <v:shape id="_x0000_s1029" type="#_x0000_t32" style="position:absolute;left:0;text-align:left;margin-left:82pt;margin-top:23.9pt;width:362.85pt;height:0;z-index:251660288" o:connectortype="straight"/>
        </w:pict>
      </w:r>
    </w:p>
    <w:p w:rsidR="00A8605D" w:rsidRDefault="00A8605D" w:rsidP="00A8605D">
      <w:pPr>
        <w:spacing w:before="100" w:beforeAutospacing="1" w:after="100" w:afterAutospacing="1"/>
        <w:ind w:left="0" w:right="0"/>
        <w:jc w:val="both"/>
        <w:rPr>
          <w:rFonts w:ascii="Arial" w:eastAsia="Times New Roman" w:hAnsi="Arial" w:cs="Arial"/>
          <w:b/>
          <w:bCs/>
        </w:rPr>
      </w:pPr>
    </w:p>
    <w:p w:rsidR="001C633A" w:rsidRPr="00437D3A" w:rsidRDefault="001C633A" w:rsidP="001C633A">
      <w:pPr>
        <w:rPr>
          <w:rFonts w:ascii="Arial" w:hAnsi="Arial" w:cs="Arial"/>
          <w:b/>
          <w:sz w:val="24"/>
          <w:szCs w:val="24"/>
        </w:rPr>
      </w:pPr>
      <w:r w:rsidRPr="00437D3A">
        <w:rPr>
          <w:rFonts w:ascii="Arial" w:hAnsi="Arial" w:cs="Arial"/>
          <w:b/>
          <w:sz w:val="24"/>
          <w:szCs w:val="24"/>
        </w:rPr>
        <w:t>Introduction to Site Council</w:t>
      </w:r>
    </w:p>
    <w:p w:rsidR="001C633A" w:rsidRPr="00437D3A" w:rsidRDefault="001C633A" w:rsidP="001C633A">
      <w:pPr>
        <w:rPr>
          <w:rFonts w:ascii="Arial" w:hAnsi="Arial" w:cs="Arial"/>
          <w:sz w:val="24"/>
          <w:szCs w:val="24"/>
        </w:rPr>
      </w:pPr>
    </w:p>
    <w:p w:rsidR="001C633A" w:rsidRPr="00437D3A" w:rsidRDefault="001C633A" w:rsidP="001C633A">
      <w:pPr>
        <w:rPr>
          <w:rFonts w:ascii="Arial" w:hAnsi="Arial" w:cs="Arial"/>
          <w:sz w:val="24"/>
          <w:szCs w:val="24"/>
        </w:rPr>
      </w:pPr>
      <w:r w:rsidRPr="00437D3A">
        <w:rPr>
          <w:rFonts w:ascii="Arial" w:hAnsi="Arial" w:cs="Arial"/>
          <w:sz w:val="24"/>
          <w:szCs w:val="24"/>
        </w:rPr>
        <w:t xml:space="preserve">Definition:  Site Council is </w:t>
      </w:r>
      <w:proofErr w:type="gramStart"/>
      <w:r w:rsidRPr="00437D3A">
        <w:rPr>
          <w:rFonts w:ascii="Arial" w:hAnsi="Arial" w:cs="Arial"/>
          <w:sz w:val="24"/>
          <w:szCs w:val="24"/>
        </w:rPr>
        <w:t>a</w:t>
      </w:r>
      <w:proofErr w:type="gramEnd"/>
      <w:r w:rsidRPr="00437D3A">
        <w:rPr>
          <w:rFonts w:ascii="Arial" w:hAnsi="Arial" w:cs="Arial"/>
          <w:sz w:val="24"/>
          <w:szCs w:val="24"/>
        </w:rPr>
        <w:t xml:space="preserve"> </w:t>
      </w:r>
      <w:r w:rsidR="00437D3A">
        <w:rPr>
          <w:rFonts w:ascii="Arial" w:hAnsi="Arial" w:cs="Arial"/>
          <w:sz w:val="24"/>
          <w:szCs w:val="24"/>
        </w:rPr>
        <w:t>advisory</w:t>
      </w:r>
      <w:r w:rsidRPr="00437D3A">
        <w:rPr>
          <w:rFonts w:ascii="Arial" w:hAnsi="Arial" w:cs="Arial"/>
          <w:sz w:val="24"/>
          <w:szCs w:val="24"/>
        </w:rPr>
        <w:t xml:space="preserve"> group, mandated by state and district policy, whose purpose is to support the continuous improvement of schools by: capitalizing on opportunities that will improve student performance; promoting a safe and respectful climate for learning; and embracing the community as partners in our work.</w:t>
      </w:r>
    </w:p>
    <w:p w:rsidR="001C633A" w:rsidRPr="00437D3A" w:rsidRDefault="001C633A" w:rsidP="001C633A">
      <w:pPr>
        <w:rPr>
          <w:rFonts w:ascii="Arial" w:hAnsi="Arial" w:cs="Arial"/>
          <w:sz w:val="24"/>
          <w:szCs w:val="24"/>
        </w:rPr>
      </w:pPr>
    </w:p>
    <w:p w:rsidR="001C633A" w:rsidRPr="00437D3A" w:rsidRDefault="001C633A" w:rsidP="001C633A">
      <w:pPr>
        <w:rPr>
          <w:rFonts w:ascii="Arial" w:hAnsi="Arial" w:cs="Arial"/>
          <w:sz w:val="24"/>
          <w:szCs w:val="24"/>
        </w:rPr>
      </w:pPr>
      <w:r w:rsidRPr="00437D3A">
        <w:rPr>
          <w:rFonts w:ascii="Arial" w:hAnsi="Arial" w:cs="Arial"/>
          <w:sz w:val="24"/>
          <w:szCs w:val="24"/>
        </w:rPr>
        <w:t>Site Council is an excellent forum for families, community members, and schools to partner together for school improvement.  As a member of site council, you will have the opportunity to:</w:t>
      </w:r>
    </w:p>
    <w:p w:rsidR="001C633A" w:rsidRPr="00437D3A" w:rsidRDefault="001C633A" w:rsidP="001C633A">
      <w:pPr>
        <w:pStyle w:val="ListParagraph"/>
        <w:numPr>
          <w:ilvl w:val="0"/>
          <w:numId w:val="1"/>
        </w:numPr>
        <w:rPr>
          <w:rFonts w:ascii="Arial" w:hAnsi="Arial" w:cs="Arial"/>
          <w:sz w:val="24"/>
          <w:szCs w:val="24"/>
        </w:rPr>
      </w:pPr>
      <w:r w:rsidRPr="00437D3A">
        <w:rPr>
          <w:rFonts w:ascii="Arial" w:hAnsi="Arial" w:cs="Arial"/>
          <w:sz w:val="24"/>
          <w:szCs w:val="24"/>
        </w:rPr>
        <w:t>Learn about school and district programs and data</w:t>
      </w:r>
    </w:p>
    <w:p w:rsidR="001C633A" w:rsidRPr="00437D3A" w:rsidRDefault="001C633A" w:rsidP="001C633A">
      <w:pPr>
        <w:pStyle w:val="ListParagraph"/>
        <w:numPr>
          <w:ilvl w:val="0"/>
          <w:numId w:val="1"/>
        </w:numPr>
        <w:rPr>
          <w:rFonts w:ascii="Arial" w:hAnsi="Arial" w:cs="Arial"/>
          <w:sz w:val="24"/>
          <w:szCs w:val="24"/>
        </w:rPr>
      </w:pPr>
      <w:r w:rsidRPr="00437D3A">
        <w:rPr>
          <w:rFonts w:ascii="Arial" w:hAnsi="Arial" w:cs="Arial"/>
          <w:sz w:val="24"/>
          <w:szCs w:val="24"/>
        </w:rPr>
        <w:t>Collaborate with teachers, principals, parents, and community members</w:t>
      </w:r>
    </w:p>
    <w:p w:rsidR="001C633A" w:rsidRPr="00437D3A" w:rsidRDefault="001C633A" w:rsidP="001C633A">
      <w:pPr>
        <w:pStyle w:val="ListParagraph"/>
        <w:numPr>
          <w:ilvl w:val="0"/>
          <w:numId w:val="1"/>
        </w:numPr>
        <w:rPr>
          <w:rFonts w:ascii="Arial" w:hAnsi="Arial" w:cs="Arial"/>
          <w:sz w:val="24"/>
          <w:szCs w:val="24"/>
        </w:rPr>
      </w:pPr>
      <w:r w:rsidRPr="00437D3A">
        <w:rPr>
          <w:rFonts w:ascii="Arial" w:hAnsi="Arial" w:cs="Arial"/>
          <w:sz w:val="24"/>
          <w:szCs w:val="24"/>
        </w:rPr>
        <w:t>Provide input on school decisions that impact student achievement</w:t>
      </w:r>
    </w:p>
    <w:p w:rsidR="001C633A" w:rsidRPr="00437D3A" w:rsidRDefault="001C633A" w:rsidP="001C633A">
      <w:pPr>
        <w:pStyle w:val="ListParagraph"/>
        <w:numPr>
          <w:ilvl w:val="0"/>
          <w:numId w:val="1"/>
        </w:numPr>
        <w:rPr>
          <w:rFonts w:ascii="Arial" w:hAnsi="Arial" w:cs="Arial"/>
          <w:sz w:val="24"/>
          <w:szCs w:val="24"/>
        </w:rPr>
      </w:pPr>
      <w:r w:rsidRPr="00437D3A">
        <w:rPr>
          <w:rFonts w:ascii="Arial" w:hAnsi="Arial" w:cs="Arial"/>
          <w:sz w:val="24"/>
          <w:szCs w:val="24"/>
        </w:rPr>
        <w:t>Learn research-based practices that lead to taking a more pro-active approach by becoming more project-focused.  Project ideas that have been successful include:</w:t>
      </w:r>
    </w:p>
    <w:p w:rsidR="001C633A" w:rsidRPr="00437D3A" w:rsidRDefault="001C633A" w:rsidP="001C633A">
      <w:pPr>
        <w:pStyle w:val="ListParagraph"/>
        <w:numPr>
          <w:ilvl w:val="1"/>
          <w:numId w:val="1"/>
        </w:numPr>
        <w:rPr>
          <w:rFonts w:ascii="Arial" w:hAnsi="Arial" w:cs="Arial"/>
          <w:sz w:val="24"/>
          <w:szCs w:val="24"/>
        </w:rPr>
      </w:pPr>
      <w:r w:rsidRPr="00437D3A">
        <w:rPr>
          <w:rFonts w:ascii="Arial" w:hAnsi="Arial" w:cs="Arial"/>
          <w:sz w:val="24"/>
          <w:szCs w:val="24"/>
        </w:rPr>
        <w:t>Recruit new members during Open House, Parent Teacher Conferences, etc.</w:t>
      </w:r>
    </w:p>
    <w:p w:rsidR="00437D3A" w:rsidRDefault="001C633A" w:rsidP="001C633A">
      <w:pPr>
        <w:pStyle w:val="ListParagraph"/>
        <w:numPr>
          <w:ilvl w:val="1"/>
          <w:numId w:val="1"/>
        </w:numPr>
        <w:rPr>
          <w:rFonts w:ascii="Arial" w:hAnsi="Arial" w:cs="Arial"/>
          <w:sz w:val="24"/>
          <w:szCs w:val="24"/>
        </w:rPr>
      </w:pPr>
      <w:r w:rsidRPr="00437D3A">
        <w:rPr>
          <w:rFonts w:ascii="Arial" w:hAnsi="Arial" w:cs="Arial"/>
          <w:sz w:val="24"/>
          <w:szCs w:val="24"/>
        </w:rPr>
        <w:t>Research new initiatives that will support the school</w:t>
      </w:r>
    </w:p>
    <w:p w:rsidR="001C633A" w:rsidRPr="00437D3A" w:rsidRDefault="001C633A" w:rsidP="001C633A">
      <w:pPr>
        <w:pStyle w:val="ListParagraph"/>
        <w:numPr>
          <w:ilvl w:val="1"/>
          <w:numId w:val="1"/>
        </w:numPr>
        <w:rPr>
          <w:rFonts w:ascii="Arial" w:hAnsi="Arial" w:cs="Arial"/>
          <w:sz w:val="24"/>
          <w:szCs w:val="24"/>
        </w:rPr>
      </w:pPr>
      <w:r w:rsidRPr="00437D3A">
        <w:rPr>
          <w:rFonts w:ascii="Arial" w:hAnsi="Arial" w:cs="Arial"/>
          <w:sz w:val="24"/>
          <w:szCs w:val="24"/>
        </w:rPr>
        <w:t>Assess school safety concerns</w:t>
      </w:r>
    </w:p>
    <w:p w:rsidR="001C633A" w:rsidRPr="00437D3A" w:rsidRDefault="001C633A" w:rsidP="001C633A">
      <w:pPr>
        <w:pStyle w:val="ListParagraph"/>
        <w:numPr>
          <w:ilvl w:val="0"/>
          <w:numId w:val="2"/>
        </w:numPr>
        <w:rPr>
          <w:rFonts w:ascii="Arial" w:hAnsi="Arial" w:cs="Arial"/>
          <w:sz w:val="24"/>
          <w:szCs w:val="24"/>
        </w:rPr>
      </w:pPr>
      <w:r w:rsidRPr="00437D3A">
        <w:rPr>
          <w:rFonts w:ascii="Arial" w:hAnsi="Arial" w:cs="Arial"/>
          <w:sz w:val="24"/>
          <w:szCs w:val="24"/>
        </w:rPr>
        <w:t>Learn the advantage of using the Planning Cycle to assist in identifying to implementing areas of improvement at the school</w:t>
      </w:r>
      <w:r w:rsidR="00437D3A">
        <w:rPr>
          <w:rFonts w:ascii="Arial" w:hAnsi="Arial" w:cs="Arial"/>
          <w:sz w:val="24"/>
          <w:szCs w:val="24"/>
        </w:rPr>
        <w:t>.</w:t>
      </w:r>
    </w:p>
    <w:p w:rsidR="001C633A" w:rsidRPr="00437D3A" w:rsidRDefault="001C633A" w:rsidP="001C633A">
      <w:pPr>
        <w:rPr>
          <w:rFonts w:ascii="Arial" w:hAnsi="Arial" w:cs="Arial"/>
          <w:sz w:val="24"/>
          <w:szCs w:val="24"/>
        </w:rPr>
      </w:pPr>
    </w:p>
    <w:p w:rsidR="001C633A" w:rsidRPr="00437D3A" w:rsidRDefault="001C633A" w:rsidP="001C633A">
      <w:pPr>
        <w:rPr>
          <w:rFonts w:ascii="Arial" w:hAnsi="Arial" w:cs="Arial"/>
          <w:b/>
          <w:sz w:val="24"/>
          <w:szCs w:val="24"/>
        </w:rPr>
      </w:pPr>
      <w:r w:rsidRPr="00437D3A">
        <w:rPr>
          <w:rFonts w:ascii="Arial" w:hAnsi="Arial" w:cs="Arial"/>
          <w:b/>
          <w:sz w:val="24"/>
          <w:szCs w:val="24"/>
        </w:rPr>
        <w:t>A few facts about Site Council:</w:t>
      </w:r>
    </w:p>
    <w:p w:rsidR="001C633A" w:rsidRPr="00437D3A" w:rsidRDefault="001C633A" w:rsidP="001C633A">
      <w:pPr>
        <w:rPr>
          <w:rFonts w:ascii="Arial" w:hAnsi="Arial" w:cs="Arial"/>
          <w:b/>
          <w:sz w:val="24"/>
          <w:szCs w:val="24"/>
        </w:rPr>
      </w:pPr>
    </w:p>
    <w:p w:rsidR="001C633A" w:rsidRPr="00437D3A" w:rsidRDefault="001C633A" w:rsidP="001C633A">
      <w:pPr>
        <w:pStyle w:val="ListParagraph"/>
        <w:numPr>
          <w:ilvl w:val="0"/>
          <w:numId w:val="2"/>
        </w:numPr>
        <w:rPr>
          <w:rFonts w:ascii="Arial" w:hAnsi="Arial" w:cs="Arial"/>
          <w:sz w:val="24"/>
          <w:szCs w:val="24"/>
        </w:rPr>
      </w:pPr>
      <w:r w:rsidRPr="00437D3A">
        <w:rPr>
          <w:rFonts w:ascii="Arial" w:hAnsi="Arial" w:cs="Arial"/>
          <w:sz w:val="24"/>
          <w:szCs w:val="24"/>
        </w:rPr>
        <w:t>Board Policy states that the Council shall meet at least 4 times a year.  Best practices research suggests meeting monthly.</w:t>
      </w:r>
    </w:p>
    <w:p w:rsidR="001C633A" w:rsidRPr="00437D3A" w:rsidRDefault="001C633A" w:rsidP="001C633A">
      <w:pPr>
        <w:pStyle w:val="ListParagraph"/>
        <w:numPr>
          <w:ilvl w:val="0"/>
          <w:numId w:val="2"/>
        </w:numPr>
        <w:rPr>
          <w:rFonts w:ascii="Arial" w:hAnsi="Arial" w:cs="Arial"/>
          <w:sz w:val="24"/>
          <w:szCs w:val="24"/>
        </w:rPr>
      </w:pPr>
      <w:r w:rsidRPr="00437D3A">
        <w:rPr>
          <w:rFonts w:ascii="Arial" w:hAnsi="Arial" w:cs="Arial"/>
          <w:sz w:val="24"/>
          <w:szCs w:val="24"/>
        </w:rPr>
        <w:t>Should consist of 6-12 members, including parents, business representatives, community members, support staff, teachers, school administrators, and students.</w:t>
      </w:r>
    </w:p>
    <w:p w:rsidR="001C633A" w:rsidRPr="00437D3A" w:rsidRDefault="001C633A" w:rsidP="001C633A">
      <w:pPr>
        <w:pStyle w:val="ListParagraph"/>
        <w:numPr>
          <w:ilvl w:val="0"/>
          <w:numId w:val="2"/>
        </w:numPr>
        <w:rPr>
          <w:rFonts w:ascii="Arial" w:hAnsi="Arial" w:cs="Arial"/>
          <w:sz w:val="24"/>
          <w:szCs w:val="24"/>
        </w:rPr>
      </w:pPr>
      <w:r w:rsidRPr="00437D3A">
        <w:rPr>
          <w:rFonts w:ascii="Arial" w:hAnsi="Arial" w:cs="Arial"/>
          <w:sz w:val="24"/>
          <w:szCs w:val="24"/>
        </w:rPr>
        <w:t>Members should represent an accurate reflection of the school’s population and the community that it serves.</w:t>
      </w:r>
    </w:p>
    <w:p w:rsidR="001C633A" w:rsidRPr="00437D3A" w:rsidRDefault="001C633A" w:rsidP="001C633A">
      <w:pPr>
        <w:pStyle w:val="ListParagraph"/>
        <w:numPr>
          <w:ilvl w:val="0"/>
          <w:numId w:val="2"/>
        </w:numPr>
        <w:rPr>
          <w:rFonts w:ascii="Arial" w:hAnsi="Arial" w:cs="Arial"/>
          <w:sz w:val="24"/>
          <w:szCs w:val="24"/>
        </w:rPr>
      </w:pPr>
      <w:r w:rsidRPr="00437D3A">
        <w:rPr>
          <w:rFonts w:ascii="Arial" w:hAnsi="Arial" w:cs="Arial"/>
          <w:sz w:val="24"/>
          <w:szCs w:val="24"/>
        </w:rPr>
        <w:t>The principal should report the names of members to the appropriate superintendent by October 15 of each year.</w:t>
      </w:r>
    </w:p>
    <w:p w:rsidR="001C633A" w:rsidRPr="00437D3A" w:rsidRDefault="001C633A" w:rsidP="00437D3A">
      <w:pPr>
        <w:pStyle w:val="ListParagraph"/>
        <w:numPr>
          <w:ilvl w:val="0"/>
          <w:numId w:val="2"/>
        </w:numPr>
        <w:rPr>
          <w:rFonts w:ascii="Arial" w:hAnsi="Arial" w:cs="Arial"/>
          <w:sz w:val="24"/>
          <w:szCs w:val="24"/>
        </w:rPr>
      </w:pPr>
      <w:r w:rsidRPr="00437D3A">
        <w:rPr>
          <w:rFonts w:ascii="Arial" w:hAnsi="Arial" w:cs="Arial"/>
          <w:sz w:val="24"/>
          <w:szCs w:val="24"/>
        </w:rPr>
        <w:t>The work of the Site Council is advisory only; it makes recommendations, not decisions.</w:t>
      </w:r>
    </w:p>
    <w:p w:rsidR="001C633A" w:rsidRPr="00437D3A" w:rsidRDefault="001C633A" w:rsidP="001C633A">
      <w:pPr>
        <w:ind w:left="360"/>
        <w:rPr>
          <w:rFonts w:ascii="Arial" w:hAnsi="Arial" w:cs="Arial"/>
          <w:sz w:val="24"/>
          <w:szCs w:val="24"/>
        </w:rPr>
      </w:pPr>
    </w:p>
    <w:p w:rsidR="001C633A" w:rsidRPr="00437D3A" w:rsidRDefault="001C633A" w:rsidP="00437D3A">
      <w:pPr>
        <w:ind w:left="360"/>
        <w:rPr>
          <w:rFonts w:ascii="Arial" w:hAnsi="Arial" w:cs="Arial"/>
          <w:sz w:val="24"/>
          <w:szCs w:val="24"/>
        </w:rPr>
      </w:pPr>
      <w:r w:rsidRPr="00437D3A">
        <w:rPr>
          <w:rFonts w:ascii="Arial" w:hAnsi="Arial" w:cs="Arial"/>
          <w:noProof/>
          <w:sz w:val="24"/>
          <w:szCs w:val="24"/>
        </w:rPr>
        <w:pict>
          <v:shape id="_x0000_s1031" type="#_x0000_t32" style="position:absolute;left:0;text-align:left;margin-left:138.75pt;margin-top:9.7pt;width:.05pt;height:.05pt;z-index:251664384" o:connectortype="straight"/>
        </w:pict>
      </w:r>
    </w:p>
    <w:p w:rsidR="001C633A" w:rsidRPr="00827D5B" w:rsidRDefault="001C633A" w:rsidP="001C633A">
      <w:pPr>
        <w:ind w:left="360"/>
        <w:rPr>
          <w:rFonts w:ascii="Arial" w:hAnsi="Arial" w:cs="Arial"/>
          <w:b/>
          <w:i/>
          <w:sz w:val="20"/>
          <w:szCs w:val="20"/>
        </w:rPr>
      </w:pPr>
      <w:r w:rsidRPr="00437D3A">
        <w:rPr>
          <w:rFonts w:ascii="Arial" w:hAnsi="Arial" w:cs="Arial"/>
          <w:i/>
          <w:sz w:val="24"/>
          <w:szCs w:val="24"/>
        </w:rPr>
        <w:t>“The Kansas Association of School Boards affirms the key role of Site Councils and is committed to providing quality services to school districts and their site councils as they continue with school improvement effo</w:t>
      </w:r>
      <w:r w:rsidR="00827D5B">
        <w:rPr>
          <w:rFonts w:ascii="Arial" w:hAnsi="Arial" w:cs="Arial"/>
          <w:i/>
          <w:sz w:val="24"/>
          <w:szCs w:val="24"/>
        </w:rPr>
        <w:t xml:space="preserve">rts.” – </w:t>
      </w:r>
      <w:r w:rsidRPr="00827D5B">
        <w:rPr>
          <w:rFonts w:ascii="Arial" w:hAnsi="Arial" w:cs="Arial"/>
          <w:b/>
          <w:i/>
          <w:sz w:val="20"/>
          <w:szCs w:val="20"/>
        </w:rPr>
        <w:t>A Principal’s Guide for Effective School Site Councils/Kansas Association of School Boards</w:t>
      </w:r>
    </w:p>
    <w:p w:rsidR="00824123" w:rsidRDefault="00824123" w:rsidP="008C2ED6"/>
    <w:sectPr w:rsidR="00824123" w:rsidSect="00A8605D">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3A" w:rsidRDefault="00437D3A" w:rsidP="008457F3">
      <w:r>
        <w:separator/>
      </w:r>
    </w:p>
  </w:endnote>
  <w:endnote w:type="continuationSeparator" w:id="0">
    <w:p w:rsidR="00437D3A" w:rsidRDefault="00437D3A" w:rsidP="00845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3A" w:rsidRDefault="00437D3A" w:rsidP="008457F3">
      <w:r>
        <w:separator/>
      </w:r>
    </w:p>
  </w:footnote>
  <w:footnote w:type="continuationSeparator" w:id="0">
    <w:p w:rsidR="00437D3A" w:rsidRDefault="00437D3A" w:rsidP="00845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F53CD"/>
    <w:multiLevelType w:val="hybridMultilevel"/>
    <w:tmpl w:val="54B64F0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nsid w:val="7DA2026F"/>
    <w:multiLevelType w:val="hybridMultilevel"/>
    <w:tmpl w:val="3AE8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2ED6"/>
    <w:rsid w:val="00012670"/>
    <w:rsid w:val="000B3A6F"/>
    <w:rsid w:val="001C633A"/>
    <w:rsid w:val="001D72FF"/>
    <w:rsid w:val="001F687F"/>
    <w:rsid w:val="002933AF"/>
    <w:rsid w:val="003E65DA"/>
    <w:rsid w:val="00437D3A"/>
    <w:rsid w:val="00720290"/>
    <w:rsid w:val="00765770"/>
    <w:rsid w:val="00817D7C"/>
    <w:rsid w:val="00824123"/>
    <w:rsid w:val="00827D5B"/>
    <w:rsid w:val="008457F3"/>
    <w:rsid w:val="008C2ED6"/>
    <w:rsid w:val="00A55A60"/>
    <w:rsid w:val="00A8605D"/>
    <w:rsid w:val="00D407DE"/>
    <w:rsid w:val="00F420C2"/>
    <w:rsid w:val="00F609F2"/>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rules v:ext="edit">
        <o:r id="V:Rule2" type="connector" idref="#_x0000_s1029"/>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290"/>
    <w:rPr>
      <w:rFonts w:ascii="Tahoma" w:hAnsi="Tahoma" w:cs="Tahoma"/>
      <w:sz w:val="16"/>
      <w:szCs w:val="16"/>
    </w:rPr>
  </w:style>
  <w:style w:type="character" w:customStyle="1" w:styleId="BalloonTextChar">
    <w:name w:val="Balloon Text Char"/>
    <w:basedOn w:val="DefaultParagraphFont"/>
    <w:link w:val="BalloonText"/>
    <w:uiPriority w:val="99"/>
    <w:semiHidden/>
    <w:rsid w:val="00720290"/>
    <w:rPr>
      <w:rFonts w:ascii="Tahoma" w:hAnsi="Tahoma" w:cs="Tahoma"/>
      <w:sz w:val="16"/>
      <w:szCs w:val="16"/>
    </w:rPr>
  </w:style>
  <w:style w:type="paragraph" w:styleId="Header">
    <w:name w:val="header"/>
    <w:basedOn w:val="Normal"/>
    <w:link w:val="HeaderChar"/>
    <w:uiPriority w:val="99"/>
    <w:semiHidden/>
    <w:unhideWhenUsed/>
    <w:rsid w:val="008457F3"/>
    <w:pPr>
      <w:tabs>
        <w:tab w:val="center" w:pos="4680"/>
        <w:tab w:val="right" w:pos="9360"/>
      </w:tabs>
    </w:pPr>
  </w:style>
  <w:style w:type="character" w:customStyle="1" w:styleId="HeaderChar">
    <w:name w:val="Header Char"/>
    <w:basedOn w:val="DefaultParagraphFont"/>
    <w:link w:val="Header"/>
    <w:uiPriority w:val="99"/>
    <w:semiHidden/>
    <w:rsid w:val="008457F3"/>
  </w:style>
  <w:style w:type="paragraph" w:styleId="Footer">
    <w:name w:val="footer"/>
    <w:basedOn w:val="Normal"/>
    <w:link w:val="FooterChar"/>
    <w:uiPriority w:val="99"/>
    <w:semiHidden/>
    <w:unhideWhenUsed/>
    <w:rsid w:val="008457F3"/>
    <w:pPr>
      <w:tabs>
        <w:tab w:val="center" w:pos="4680"/>
        <w:tab w:val="right" w:pos="9360"/>
      </w:tabs>
    </w:pPr>
  </w:style>
  <w:style w:type="character" w:customStyle="1" w:styleId="FooterChar">
    <w:name w:val="Footer Char"/>
    <w:basedOn w:val="DefaultParagraphFont"/>
    <w:link w:val="Footer"/>
    <w:uiPriority w:val="99"/>
    <w:semiHidden/>
    <w:rsid w:val="008457F3"/>
  </w:style>
  <w:style w:type="paragraph" w:styleId="ListParagraph">
    <w:name w:val="List Paragraph"/>
    <w:basedOn w:val="Normal"/>
    <w:uiPriority w:val="34"/>
    <w:qFormat/>
    <w:rsid w:val="001C633A"/>
    <w:pPr>
      <w:ind w:left="720"/>
      <w:contextualSpacing/>
    </w:pPr>
  </w:style>
</w:styles>
</file>

<file path=word/webSettings.xml><?xml version="1.0" encoding="utf-8"?>
<w:webSettings xmlns:r="http://schemas.openxmlformats.org/officeDocument/2006/relationships" xmlns:w="http://schemas.openxmlformats.org/wordprocessingml/2006/main">
  <w:divs>
    <w:div w:id="19546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jsantonil</cp:lastModifiedBy>
  <cp:revision>3</cp:revision>
  <dcterms:created xsi:type="dcterms:W3CDTF">2010-07-21T21:22:00Z</dcterms:created>
  <dcterms:modified xsi:type="dcterms:W3CDTF">2010-07-21T21:27:00Z</dcterms:modified>
</cp:coreProperties>
</file>