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314" w:rsidRPr="00F76314" w:rsidRDefault="00437B7D" w:rsidP="00E772A2">
      <w:pPr>
        <w:spacing w:after="0"/>
        <w:rPr>
          <w:b/>
          <w:sz w:val="28"/>
        </w:rPr>
      </w:pPr>
      <w:r>
        <w:rPr>
          <w:b/>
          <w:sz w:val="28"/>
        </w:rPr>
        <w:t>“</w:t>
      </w:r>
      <w:r w:rsidR="00D12583">
        <w:rPr>
          <w:b/>
          <w:sz w:val="28"/>
        </w:rPr>
        <w:t>Roadmap to Action</w:t>
      </w:r>
      <w:r>
        <w:rPr>
          <w:b/>
          <w:sz w:val="28"/>
        </w:rPr>
        <w:t>”</w:t>
      </w:r>
      <w:r w:rsidR="00D12583">
        <w:rPr>
          <w:b/>
          <w:sz w:val="28"/>
        </w:rPr>
        <w:t xml:space="preserve"> </w:t>
      </w:r>
      <w:r w:rsidR="00F76314" w:rsidRPr="00F76314">
        <w:rPr>
          <w:b/>
          <w:sz w:val="28"/>
        </w:rPr>
        <w:t>Background:</w:t>
      </w:r>
    </w:p>
    <w:p w:rsidR="00F76314" w:rsidRDefault="00F76314" w:rsidP="00E772A2">
      <w:pPr>
        <w:spacing w:after="0"/>
        <w:rPr>
          <w:sz w:val="24"/>
          <w:szCs w:val="24"/>
        </w:rPr>
      </w:pPr>
    </w:p>
    <w:p w:rsidR="00F76314" w:rsidRDefault="00F76314" w:rsidP="00E772A2">
      <w:pPr>
        <w:spacing w:after="0"/>
        <w:rPr>
          <w:sz w:val="24"/>
          <w:szCs w:val="24"/>
        </w:rPr>
      </w:pPr>
      <w:r w:rsidRPr="00F76314">
        <w:rPr>
          <w:sz w:val="24"/>
          <w:szCs w:val="24"/>
        </w:rPr>
        <w:t xml:space="preserve">Susan Thomas, a </w:t>
      </w:r>
      <w:r w:rsidR="00703A9D">
        <w:rPr>
          <w:sz w:val="24"/>
          <w:szCs w:val="24"/>
        </w:rPr>
        <w:t>5</w:t>
      </w:r>
      <w:r w:rsidRPr="00F76314">
        <w:rPr>
          <w:sz w:val="24"/>
          <w:szCs w:val="24"/>
          <w:vertAlign w:val="superscript"/>
        </w:rPr>
        <w:t>th</w:t>
      </w:r>
      <w:r w:rsidRPr="00F76314">
        <w:rPr>
          <w:sz w:val="24"/>
          <w:szCs w:val="24"/>
        </w:rPr>
        <w:t xml:space="preserve"> Grade Teacher at Urban Meadows Elementary </w:t>
      </w:r>
      <w:r>
        <w:rPr>
          <w:sz w:val="24"/>
          <w:szCs w:val="24"/>
        </w:rPr>
        <w:t>is in her fourth year of teaching and first year serving as the Family Engagement Site Contact.  While she was on the Family Engagement Team last year, the A</w:t>
      </w:r>
      <w:r w:rsidR="005E4187">
        <w:rPr>
          <w:sz w:val="24"/>
          <w:szCs w:val="24"/>
        </w:rPr>
        <w:t>ction Plan developed</w:t>
      </w:r>
      <w:r>
        <w:rPr>
          <w:sz w:val="24"/>
          <w:szCs w:val="24"/>
        </w:rPr>
        <w:t xml:space="preserve"> </w:t>
      </w:r>
      <w:r w:rsidR="005E4187">
        <w:rPr>
          <w:sz w:val="24"/>
          <w:szCs w:val="24"/>
        </w:rPr>
        <w:t>was not follow</w:t>
      </w:r>
      <w:r>
        <w:rPr>
          <w:sz w:val="24"/>
          <w:szCs w:val="24"/>
        </w:rPr>
        <w:t>e</w:t>
      </w:r>
      <w:r w:rsidR="005E4187">
        <w:rPr>
          <w:sz w:val="24"/>
          <w:szCs w:val="24"/>
        </w:rPr>
        <w:t>d</w:t>
      </w:r>
      <w:r>
        <w:rPr>
          <w:sz w:val="24"/>
          <w:szCs w:val="24"/>
        </w:rPr>
        <w:t xml:space="preserve"> as a guide for their work and she </w:t>
      </w:r>
      <w:r w:rsidR="00703A9D">
        <w:rPr>
          <w:sz w:val="24"/>
          <w:szCs w:val="24"/>
        </w:rPr>
        <w:t>wants</w:t>
      </w:r>
      <w:r>
        <w:rPr>
          <w:sz w:val="24"/>
          <w:szCs w:val="24"/>
        </w:rPr>
        <w:t xml:space="preserve"> to ensure that they have a concise plan before moving forward any further</w:t>
      </w:r>
      <w:r w:rsidR="005E4187">
        <w:rPr>
          <w:sz w:val="24"/>
          <w:szCs w:val="24"/>
        </w:rPr>
        <w:t xml:space="preserve"> in the year</w:t>
      </w:r>
      <w:r>
        <w:rPr>
          <w:sz w:val="24"/>
          <w:szCs w:val="24"/>
        </w:rPr>
        <w:t>.</w:t>
      </w:r>
    </w:p>
    <w:p w:rsidR="00F76314" w:rsidRDefault="00F76314" w:rsidP="00E772A2">
      <w:pPr>
        <w:spacing w:after="0"/>
        <w:rPr>
          <w:sz w:val="24"/>
          <w:szCs w:val="24"/>
        </w:rPr>
      </w:pPr>
    </w:p>
    <w:p w:rsidR="00701D56" w:rsidRDefault="00F76314" w:rsidP="00E772A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After meeting with the Principal and talking with </w:t>
      </w:r>
      <w:r w:rsidR="00703A9D">
        <w:rPr>
          <w:sz w:val="24"/>
          <w:szCs w:val="24"/>
        </w:rPr>
        <w:t>instructional l</w:t>
      </w:r>
      <w:r w:rsidR="00701D56">
        <w:rPr>
          <w:sz w:val="24"/>
          <w:szCs w:val="24"/>
        </w:rPr>
        <w:t>eaders</w:t>
      </w:r>
      <w:r>
        <w:rPr>
          <w:sz w:val="24"/>
          <w:szCs w:val="24"/>
        </w:rPr>
        <w:t xml:space="preserve"> in her building</w:t>
      </w:r>
      <w:r w:rsidR="00701D56">
        <w:rPr>
          <w:sz w:val="24"/>
          <w:szCs w:val="24"/>
        </w:rPr>
        <w:t>, it became clear that an emphasis on reading was needed, especially in 3</w:t>
      </w:r>
      <w:r w:rsidR="00701D56" w:rsidRPr="00701D56">
        <w:rPr>
          <w:sz w:val="24"/>
          <w:szCs w:val="24"/>
          <w:vertAlign w:val="superscript"/>
        </w:rPr>
        <w:t>rd</w:t>
      </w:r>
      <w:r w:rsidR="00701D56">
        <w:rPr>
          <w:sz w:val="24"/>
          <w:szCs w:val="24"/>
        </w:rPr>
        <w:t xml:space="preserve"> and 4</w:t>
      </w:r>
      <w:r w:rsidR="00701D56" w:rsidRPr="00701D56">
        <w:rPr>
          <w:sz w:val="24"/>
          <w:szCs w:val="24"/>
          <w:vertAlign w:val="superscript"/>
        </w:rPr>
        <w:t>th</w:t>
      </w:r>
      <w:r w:rsidR="00701D56">
        <w:rPr>
          <w:sz w:val="24"/>
          <w:szCs w:val="24"/>
        </w:rPr>
        <w:t xml:space="preserve"> Grades.  As conversations with building leaders and the FE Team continued, the following goal was created:</w:t>
      </w:r>
    </w:p>
    <w:p w:rsidR="00701D56" w:rsidRDefault="00701D56" w:rsidP="00E772A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701D56" w:rsidRPr="00701D56" w:rsidRDefault="00701D56" w:rsidP="00E772A2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Goal 1 - Academic</w:t>
      </w:r>
    </w:p>
    <w:p w:rsidR="00E772A2" w:rsidRDefault="00701D56" w:rsidP="00701D56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“</w:t>
      </w:r>
      <w:r w:rsidR="00E92AC4">
        <w:rPr>
          <w:sz w:val="24"/>
          <w:szCs w:val="24"/>
        </w:rPr>
        <w:t>Collaborate with families through explanations of</w:t>
      </w:r>
      <w:r>
        <w:rPr>
          <w:sz w:val="24"/>
          <w:szCs w:val="24"/>
        </w:rPr>
        <w:t xml:space="preserve"> academic </w:t>
      </w:r>
      <w:r w:rsidR="00687BBA">
        <w:rPr>
          <w:sz w:val="24"/>
          <w:szCs w:val="24"/>
        </w:rPr>
        <w:t>data</w:t>
      </w:r>
      <w:r w:rsidR="00E92AC4">
        <w:rPr>
          <w:sz w:val="24"/>
          <w:szCs w:val="24"/>
        </w:rPr>
        <w:t>, progress, and student-specific strategies in an effort to increase</w:t>
      </w:r>
      <w:r>
        <w:rPr>
          <w:sz w:val="24"/>
          <w:szCs w:val="24"/>
        </w:rPr>
        <w:t xml:space="preserve"> reading achievement.”</w:t>
      </w:r>
      <w:r w:rsidR="00F76314">
        <w:rPr>
          <w:sz w:val="24"/>
          <w:szCs w:val="24"/>
        </w:rPr>
        <w:t xml:space="preserve"> </w:t>
      </w:r>
    </w:p>
    <w:p w:rsidR="00701D56" w:rsidRDefault="00701D56" w:rsidP="00701D56">
      <w:pPr>
        <w:spacing w:after="0"/>
        <w:rPr>
          <w:sz w:val="24"/>
          <w:szCs w:val="24"/>
        </w:rPr>
      </w:pPr>
    </w:p>
    <w:p w:rsidR="00701D56" w:rsidRDefault="00701D56" w:rsidP="00701D5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While grateful for all of the help she and the team received in creating their goals, determining what strategies or activities would be best to achieve the goal have not </w:t>
      </w:r>
      <w:r w:rsidR="00703A9D">
        <w:rPr>
          <w:sz w:val="24"/>
          <w:szCs w:val="24"/>
        </w:rPr>
        <w:t>come easily for the team</w:t>
      </w:r>
      <w:r>
        <w:rPr>
          <w:sz w:val="24"/>
          <w:szCs w:val="24"/>
        </w:rPr>
        <w:t xml:space="preserve">.  </w:t>
      </w:r>
      <w:r w:rsidR="00EB70FE">
        <w:rPr>
          <w:sz w:val="24"/>
          <w:szCs w:val="24"/>
        </w:rPr>
        <w:t>Are there any goals from</w:t>
      </w:r>
      <w:r w:rsidR="005E4187">
        <w:rPr>
          <w:sz w:val="24"/>
          <w:szCs w:val="24"/>
        </w:rPr>
        <w:t xml:space="preserve"> the prior </w:t>
      </w:r>
      <w:r w:rsidR="00EB70FE">
        <w:rPr>
          <w:sz w:val="24"/>
          <w:szCs w:val="24"/>
        </w:rPr>
        <w:t xml:space="preserve">FE Plan (attached) that you would recommend keeping? </w:t>
      </w:r>
      <w:r>
        <w:rPr>
          <w:sz w:val="24"/>
          <w:szCs w:val="24"/>
        </w:rPr>
        <w:t>What t</w:t>
      </w:r>
      <w:r w:rsidR="00703A9D">
        <w:rPr>
          <w:sz w:val="24"/>
          <w:szCs w:val="24"/>
        </w:rPr>
        <w:t xml:space="preserve">hree or four strategies </w:t>
      </w:r>
      <w:r>
        <w:rPr>
          <w:sz w:val="24"/>
          <w:szCs w:val="24"/>
        </w:rPr>
        <w:t xml:space="preserve">would </w:t>
      </w:r>
      <w:r w:rsidR="00703A9D">
        <w:rPr>
          <w:sz w:val="24"/>
          <w:szCs w:val="24"/>
        </w:rPr>
        <w:t xml:space="preserve">you </w:t>
      </w:r>
      <w:r>
        <w:rPr>
          <w:sz w:val="24"/>
          <w:szCs w:val="24"/>
        </w:rPr>
        <w:t>recommend for the team’s consideration</w:t>
      </w:r>
      <w:r w:rsidR="00EB70FE">
        <w:rPr>
          <w:sz w:val="24"/>
          <w:szCs w:val="24"/>
        </w:rPr>
        <w:t xml:space="preserve"> (including any from the prior year)</w:t>
      </w:r>
      <w:r>
        <w:rPr>
          <w:sz w:val="24"/>
          <w:szCs w:val="24"/>
        </w:rPr>
        <w:t>?</w:t>
      </w:r>
    </w:p>
    <w:p w:rsidR="00701D56" w:rsidRDefault="00701D56" w:rsidP="00701D56">
      <w:pPr>
        <w:spacing w:after="0"/>
        <w:rPr>
          <w:sz w:val="24"/>
          <w:szCs w:val="24"/>
        </w:rPr>
      </w:pPr>
    </w:p>
    <w:p w:rsidR="00437B7D" w:rsidRDefault="00520EF0" w:rsidP="00701D5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Using last year’s Action Plan as a starting point, consider what activities should stay with the new goal, what could be tweaked, or what activities you think would help her team move toward the goal.  </w:t>
      </w:r>
      <w:r w:rsidR="00437B7D">
        <w:rPr>
          <w:sz w:val="24"/>
          <w:szCs w:val="24"/>
        </w:rPr>
        <w:t xml:space="preserve">Work through the “Roadmap to Action” flowchart to help </w:t>
      </w:r>
      <w:r w:rsidR="00772C0A">
        <w:rPr>
          <w:sz w:val="24"/>
          <w:szCs w:val="24"/>
        </w:rPr>
        <w:t>make suggestions for</w:t>
      </w:r>
      <w:r w:rsidR="00437B7D">
        <w:rPr>
          <w:sz w:val="24"/>
          <w:szCs w:val="24"/>
        </w:rPr>
        <w:t xml:space="preserve"> </w:t>
      </w:r>
      <w:r>
        <w:rPr>
          <w:sz w:val="24"/>
          <w:szCs w:val="24"/>
        </w:rPr>
        <w:t>what Susan should bring back to her team</w:t>
      </w:r>
      <w:r w:rsidR="00437B7D">
        <w:rPr>
          <w:sz w:val="24"/>
          <w:szCs w:val="24"/>
        </w:rPr>
        <w:t>.</w:t>
      </w:r>
    </w:p>
    <w:p w:rsidR="00437B7D" w:rsidRDefault="00437B7D" w:rsidP="00701D56">
      <w:pPr>
        <w:spacing w:after="0"/>
        <w:rPr>
          <w:sz w:val="24"/>
          <w:szCs w:val="24"/>
        </w:rPr>
      </w:pPr>
    </w:p>
    <w:p w:rsidR="00701D56" w:rsidRDefault="00701D56" w:rsidP="00701D56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703A9D">
        <w:rPr>
          <w:sz w:val="24"/>
          <w:szCs w:val="24"/>
        </w:rPr>
        <w:t xml:space="preserve">Strategy 1 - </w:t>
      </w:r>
    </w:p>
    <w:p w:rsidR="00701D56" w:rsidRDefault="00701D56" w:rsidP="00701D56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701D56" w:rsidRDefault="00703A9D" w:rsidP="00701D56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Strategy 2 -</w:t>
      </w:r>
    </w:p>
    <w:p w:rsidR="00701D56" w:rsidRDefault="00701D56" w:rsidP="00701D56">
      <w:pPr>
        <w:spacing w:after="0"/>
        <w:rPr>
          <w:sz w:val="24"/>
          <w:szCs w:val="24"/>
        </w:rPr>
      </w:pPr>
    </w:p>
    <w:p w:rsidR="00701D56" w:rsidRDefault="00703A9D" w:rsidP="00701D56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Strategy 3 - </w:t>
      </w:r>
    </w:p>
    <w:p w:rsidR="00701D56" w:rsidRDefault="00701D56" w:rsidP="00701D56">
      <w:pPr>
        <w:spacing w:after="0"/>
        <w:rPr>
          <w:sz w:val="24"/>
          <w:szCs w:val="24"/>
        </w:rPr>
      </w:pPr>
    </w:p>
    <w:p w:rsidR="00701D56" w:rsidRDefault="00703A9D" w:rsidP="00701D56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Strategy 4 - </w:t>
      </w:r>
    </w:p>
    <w:p w:rsidR="00701D56" w:rsidRDefault="00701D56" w:rsidP="00701D56">
      <w:pPr>
        <w:spacing w:after="0"/>
        <w:rPr>
          <w:sz w:val="24"/>
          <w:szCs w:val="24"/>
        </w:rPr>
      </w:pPr>
    </w:p>
    <w:p w:rsidR="00701D56" w:rsidRDefault="00701D56" w:rsidP="00701D56">
      <w:pPr>
        <w:spacing w:after="0"/>
        <w:rPr>
          <w:sz w:val="24"/>
          <w:szCs w:val="24"/>
        </w:rPr>
      </w:pPr>
      <w:r>
        <w:rPr>
          <w:sz w:val="24"/>
          <w:szCs w:val="24"/>
        </w:rPr>
        <w:t>How could Susan and the team determine whether each of these strategies was impac</w:t>
      </w:r>
      <w:r w:rsidR="00703A9D">
        <w:rPr>
          <w:sz w:val="24"/>
          <w:szCs w:val="24"/>
        </w:rPr>
        <w:t>tful?</w:t>
      </w:r>
    </w:p>
    <w:p w:rsidR="00701D56" w:rsidRDefault="00701D56" w:rsidP="00701D56">
      <w:pPr>
        <w:spacing w:after="0"/>
        <w:rPr>
          <w:sz w:val="24"/>
          <w:szCs w:val="24"/>
        </w:rPr>
      </w:pPr>
    </w:p>
    <w:p w:rsidR="00701D56" w:rsidRDefault="00703A9D" w:rsidP="00701D56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Measures for Strategy 1 - </w:t>
      </w:r>
    </w:p>
    <w:p w:rsidR="00701D56" w:rsidRDefault="00701D56" w:rsidP="00701D56">
      <w:pPr>
        <w:spacing w:after="0"/>
        <w:rPr>
          <w:sz w:val="24"/>
          <w:szCs w:val="24"/>
        </w:rPr>
      </w:pPr>
    </w:p>
    <w:p w:rsidR="00701D56" w:rsidRDefault="00703A9D" w:rsidP="00701D56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Measures for Strategy 2 - </w:t>
      </w:r>
    </w:p>
    <w:p w:rsidR="00701D56" w:rsidRDefault="00701D56" w:rsidP="00701D56">
      <w:pPr>
        <w:spacing w:after="0"/>
        <w:rPr>
          <w:sz w:val="24"/>
          <w:szCs w:val="24"/>
        </w:rPr>
      </w:pPr>
    </w:p>
    <w:p w:rsidR="00701D56" w:rsidRDefault="00703A9D" w:rsidP="00701D56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Measures for Strategy 3 - </w:t>
      </w:r>
    </w:p>
    <w:p w:rsidR="00701D56" w:rsidRDefault="00701D56" w:rsidP="00701D56">
      <w:pPr>
        <w:spacing w:after="0"/>
        <w:rPr>
          <w:sz w:val="24"/>
          <w:szCs w:val="24"/>
        </w:rPr>
      </w:pPr>
    </w:p>
    <w:p w:rsidR="00701D56" w:rsidRDefault="00703A9D" w:rsidP="00701D56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Measures for Strategy 4 </w:t>
      </w:r>
      <w:r w:rsidR="005E4187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</w:p>
    <w:p w:rsidR="005E4187" w:rsidRPr="00F76314" w:rsidRDefault="005E4187" w:rsidP="00701D56">
      <w:pPr>
        <w:spacing w:after="0"/>
        <w:ind w:firstLine="720"/>
        <w:rPr>
          <w:sz w:val="24"/>
          <w:szCs w:val="24"/>
        </w:rPr>
      </w:pPr>
    </w:p>
    <w:sectPr w:rsidR="005E4187" w:rsidRPr="00F76314" w:rsidSect="00437B7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  <w:embedRegular r:id="rId1" w:fontKey="{90BB1435-F3B7-4A41-B9A7-6B65CB88BB6E}"/>
    <w:embedBold r:id="rId2" w:fontKey="{4E7ECC62-F828-4580-B1BE-F999FEAC13A9}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  <w:embedRegular r:id="rId3" w:fontKey="{B089084E-2284-42A4-8008-8BE3C0B05CD7}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772A2"/>
    <w:rsid w:val="003B1289"/>
    <w:rsid w:val="00437B7D"/>
    <w:rsid w:val="0048253B"/>
    <w:rsid w:val="00494501"/>
    <w:rsid w:val="00520EF0"/>
    <w:rsid w:val="005E4187"/>
    <w:rsid w:val="00687BBA"/>
    <w:rsid w:val="00701D56"/>
    <w:rsid w:val="00703A9D"/>
    <w:rsid w:val="00772C0A"/>
    <w:rsid w:val="007B33D2"/>
    <w:rsid w:val="00901884"/>
    <w:rsid w:val="00977E89"/>
    <w:rsid w:val="00D12583"/>
    <w:rsid w:val="00E772A2"/>
    <w:rsid w:val="00E92AC4"/>
    <w:rsid w:val="00EB70FE"/>
    <w:rsid w:val="00F736EB"/>
    <w:rsid w:val="00F76314"/>
    <w:rsid w:val="00FA6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2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Wichita Public Schools</Company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schristian</dc:creator>
  <cp:keywords/>
  <dc:description/>
  <cp:lastModifiedBy>schristian</cp:lastModifiedBy>
  <cp:revision>2</cp:revision>
  <cp:lastPrinted>2010-10-06T17:57:00Z</cp:lastPrinted>
  <dcterms:created xsi:type="dcterms:W3CDTF">2010-10-07T19:05:00Z</dcterms:created>
  <dcterms:modified xsi:type="dcterms:W3CDTF">2010-10-07T19:05:00Z</dcterms:modified>
</cp:coreProperties>
</file>